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1D8" w:rsidRDefault="002F35A5">
      <w:pPr>
        <w:pStyle w:val="a3"/>
        <w:jc w:val="center"/>
      </w:pPr>
      <w:r>
        <w:t>Қазақстан</w:t>
      </w:r>
      <w:r>
        <w:t xml:space="preserve"> Республикасы Ғылым және жоғары бі</w:t>
      </w:r>
      <w:proofErr w:type="gramStart"/>
      <w:r>
        <w:t>л</w:t>
      </w:r>
      <w:proofErr w:type="gramEnd"/>
      <w:r>
        <w:t>ім министрлігі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t xml:space="preserve">Д.Серікбаев атындағы </w:t>
      </w:r>
      <w:proofErr w:type="gramStart"/>
      <w:r>
        <w:t>Ш</w:t>
      </w:r>
      <w:proofErr w:type="gramEnd"/>
      <w:r>
        <w:t>ҚТУ</w:t>
      </w: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2F35A5">
      <w:pPr>
        <w:pStyle w:val="a3"/>
        <w:ind w:left="6100"/>
      </w:pPr>
      <w:r>
        <w:t>БЕКІТЕМІН:</w:t>
      </w:r>
    </w:p>
    <w:p w:rsidR="00E321D8" w:rsidRDefault="002F35A5">
      <w:pPr>
        <w:pStyle w:val="a3"/>
        <w:ind w:left="6100"/>
      </w:pPr>
      <w:r>
        <w:t>ЖТҒМ деканы:</w:t>
      </w:r>
    </w:p>
    <w:p w:rsidR="00E321D8" w:rsidRDefault="002F35A5">
      <w:pPr>
        <w:pStyle w:val="a3"/>
        <w:ind w:left="6100"/>
      </w:pPr>
      <w:r>
        <w:t>Рахымбердина М.Е.</w:t>
      </w:r>
    </w:p>
    <w:p w:rsidR="00E321D8" w:rsidRDefault="002F35A5">
      <w:pPr>
        <w:pStyle w:val="a3"/>
        <w:ind w:left="6100"/>
      </w:pPr>
      <w:r>
        <w:t>_____________202</w:t>
      </w:r>
      <w:r w:rsidR="007019C2">
        <w:t>3</w:t>
      </w:r>
      <w:r>
        <w:t>ж.</w:t>
      </w: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БАУ-БАҚ ШАРУАШЫЛЫҒ</w:t>
      </w:r>
      <w:proofErr w:type="gramStart"/>
      <w:r>
        <w:rPr>
          <w:b/>
        </w:rPr>
        <w:t>Ы</w:t>
      </w:r>
      <w:proofErr w:type="gramEnd"/>
    </w:p>
    <w:p w:rsidR="00E321D8" w:rsidRDefault="002F35A5">
      <w:pPr>
        <w:pStyle w:val="a3"/>
        <w:jc w:val="center"/>
      </w:pPr>
      <w:r>
        <w:t xml:space="preserve">Жұмыс </w:t>
      </w:r>
      <w:proofErr w:type="gramStart"/>
      <w:r>
        <w:t>о</w:t>
      </w:r>
      <w:proofErr w:type="gramEnd"/>
      <w:r>
        <w:t>қу бағдарламасы (силлабус)</w:t>
      </w: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2F35A5">
      <w:pPr>
        <w:pStyle w:val="a3"/>
      </w:pPr>
      <w:r>
        <w:t>Бі</w:t>
      </w:r>
      <w:proofErr w:type="gramStart"/>
      <w:r>
        <w:t>л</w:t>
      </w:r>
      <w:proofErr w:type="gramEnd"/>
      <w:r>
        <w:t xml:space="preserve">ім беру бағдарламасы: 6B08301 </w:t>
      </w:r>
      <w:r>
        <w:t>Орман ресурстары және орман шаруашылығы</w:t>
      </w:r>
    </w:p>
    <w:p w:rsidR="00E321D8" w:rsidRDefault="002F35A5">
      <w:pPr>
        <w:pStyle w:val="a3"/>
      </w:pPr>
      <w:proofErr w:type="gramStart"/>
      <w:r>
        <w:t>П</w:t>
      </w:r>
      <w:proofErr w:type="gramEnd"/>
      <w:r>
        <w:t>әндерінің</w:t>
      </w:r>
      <w:r>
        <w:t xml:space="preserve"> коды: SPH4217</w:t>
      </w:r>
    </w:p>
    <w:p w:rsidR="00E321D8" w:rsidRDefault="002F35A5">
      <w:pPr>
        <w:pStyle w:val="a3"/>
      </w:pPr>
      <w:r>
        <w:t>Кредиттер саны: 5</w:t>
      </w:r>
    </w:p>
    <w:p w:rsidR="00E321D8" w:rsidRDefault="002F35A5">
      <w:pPr>
        <w:pStyle w:val="a3"/>
      </w:pPr>
      <w:r>
        <w:t>Цикл: БП</w:t>
      </w:r>
    </w:p>
    <w:p w:rsidR="00E321D8" w:rsidRDefault="002F35A5">
      <w:pPr>
        <w:pStyle w:val="a3"/>
      </w:pPr>
      <w:r>
        <w:t>Компонент: ТК</w:t>
      </w: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t>Өскемен</w:t>
      </w:r>
      <w:r>
        <w:t>, 202</w:t>
      </w:r>
      <w:r w:rsidR="007019C2">
        <w:t>3</w:t>
      </w:r>
      <w:r>
        <w:br w:type="page"/>
      </w:r>
    </w:p>
    <w:p w:rsidR="00E321D8" w:rsidRDefault="002F35A5">
      <w:pPr>
        <w:pStyle w:val="a3"/>
        <w:ind w:firstLine="567"/>
      </w:pPr>
      <w:r>
        <w:lastRenderedPageBreak/>
        <w:t xml:space="preserve">Жұмыс оқу жоспары (силлабус) Жоғары және жоғары оқу орнынан кейінгі білімнің мемлекеттік жалпыға міндетті стандарттары </w:t>
      </w:r>
      <w:r>
        <w:t>(Қазақстан Республикасы Ғылым және жоғары білім министрінің 2022 жылғы 20 шілдедегі № 2 бұйрығы), қағидалар негізінде "ЖТҒМ</w:t>
      </w:r>
      <w:proofErr w:type="gramStart"/>
      <w:r>
        <w:t>"-</w:t>
      </w:r>
      <w:proofErr w:type="gramEnd"/>
      <w:r>
        <w:t>де әзірленді. Білім берудің кредиттік технологиясы бойынша оқу процесін ұйымдастыруға арналған (Қазақстан Республикасы Білім және ғ</w:t>
      </w:r>
      <w:r>
        <w:t xml:space="preserve">ылым министрінің 2011 жылғы 20 сәуірдегі № 152 бұйрығы), Білім беру бағдарламасы, оқу жұмыс жоспары, элективті </w:t>
      </w:r>
      <w:proofErr w:type="gramStart"/>
      <w:r>
        <w:t>п</w:t>
      </w:r>
      <w:proofErr w:type="gramEnd"/>
      <w:r>
        <w:t>әндер каталогы.</w:t>
      </w:r>
    </w:p>
    <w:p w:rsidR="00E321D8" w:rsidRDefault="00E321D8">
      <w:pPr>
        <w:pStyle w:val="a3"/>
      </w:pPr>
    </w:p>
    <w:p w:rsidR="00E321D8" w:rsidRDefault="002F35A5">
      <w:pPr>
        <w:pStyle w:val="a3"/>
      </w:pPr>
      <w:proofErr w:type="gramStart"/>
      <w:r>
        <w:t>C</w:t>
      </w:r>
      <w:proofErr w:type="gramEnd"/>
      <w:r>
        <w:t>апаны қамтамасыз ету жөніндегі комиссиясы мақұлдаған</w:t>
      </w:r>
    </w:p>
    <w:p w:rsidR="00E321D8" w:rsidRDefault="00E321D8">
      <w:pPr>
        <w:pStyle w:val="a3"/>
      </w:pPr>
    </w:p>
    <w:p w:rsidR="00E321D8" w:rsidRDefault="002F35A5">
      <w:pPr>
        <w:pStyle w:val="a3"/>
        <w:tabs>
          <w:tab w:val="left" w:pos="6500"/>
        </w:tabs>
      </w:pPr>
      <w:r>
        <w:t>Төрағасы</w:t>
      </w:r>
      <w:r>
        <w:tab/>
        <w:t>Асылханова Ж.А.</w:t>
      </w:r>
    </w:p>
    <w:p w:rsidR="00E321D8" w:rsidRDefault="002F35A5">
      <w:pPr>
        <w:pStyle w:val="a3"/>
      </w:pPr>
      <w:r>
        <w:t>Күні    29.08.2022 ж.   хаттама №1</w:t>
      </w:r>
    </w:p>
    <w:p w:rsidR="00E321D8" w:rsidRDefault="00E321D8">
      <w:pPr>
        <w:pStyle w:val="a3"/>
      </w:pPr>
    </w:p>
    <w:p w:rsidR="00E321D8" w:rsidRDefault="002F35A5">
      <w:pPr>
        <w:pStyle w:val="a3"/>
        <w:tabs>
          <w:tab w:val="left" w:pos="6500"/>
        </w:tabs>
        <w:ind w:left="6500" w:hanging="6500"/>
        <w:jc w:val="left"/>
      </w:pPr>
      <w:r>
        <w:t xml:space="preserve">Оқу </w:t>
      </w:r>
      <w:proofErr w:type="gramStart"/>
      <w:r>
        <w:t>ба</w:t>
      </w:r>
      <w:proofErr w:type="gramEnd"/>
      <w:r>
        <w:t>ғдарл</w:t>
      </w:r>
      <w:r>
        <w:t>амасының басшысы</w:t>
      </w:r>
      <w:r>
        <w:tab/>
        <w:t>Лутай С.С.</w:t>
      </w:r>
    </w:p>
    <w:p w:rsidR="00E321D8" w:rsidRDefault="002F35A5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E321D8" w:rsidRDefault="00E321D8">
      <w:pPr>
        <w:pStyle w:val="a3"/>
      </w:pPr>
    </w:p>
    <w:p w:rsidR="00E321D8" w:rsidRDefault="002F35A5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Асангалиев Е.А.</w:t>
      </w:r>
    </w:p>
    <w:p w:rsidR="00E321D8" w:rsidRPr="007019C2" w:rsidRDefault="002F35A5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tab/>
      </w:r>
      <w:r w:rsidR="007019C2">
        <w:rPr>
          <w:lang w:val="kk-KZ"/>
        </w:rPr>
        <w:t xml:space="preserve">Қауым. </w:t>
      </w:r>
      <w:bookmarkStart w:id="0" w:name="_GoBack"/>
      <w:bookmarkEnd w:id="0"/>
      <w:r w:rsidR="007019C2">
        <w:rPr>
          <w:lang w:val="kk-KZ"/>
        </w:rPr>
        <w:t>профессор</w:t>
      </w:r>
    </w:p>
    <w:p w:rsidR="00E321D8" w:rsidRDefault="002F35A5">
      <w:pPr>
        <w:pStyle w:val="a3"/>
        <w:tabs>
          <w:tab w:val="left" w:pos="6500"/>
        </w:tabs>
        <w:ind w:left="6500" w:hanging="6500"/>
        <w:jc w:val="left"/>
      </w:pPr>
      <w:r>
        <w:tab/>
        <w:t>Валитова Н.В.</w:t>
      </w:r>
    </w:p>
    <w:p w:rsidR="00E321D8" w:rsidRDefault="002F35A5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E321D8" w:rsidRDefault="002F35A5">
      <w:pPr>
        <w:pStyle w:val="a3"/>
        <w:tabs>
          <w:tab w:val="left" w:pos="6500"/>
        </w:tabs>
        <w:ind w:left="6500" w:hanging="6500"/>
        <w:jc w:val="left"/>
      </w:pPr>
      <w:r>
        <w:tab/>
        <w:t>Лутай С.С.</w:t>
      </w:r>
    </w:p>
    <w:p w:rsidR="00E321D8" w:rsidRDefault="002F35A5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E321D8" w:rsidRDefault="00E321D8">
      <w:pPr>
        <w:pStyle w:val="a3"/>
      </w:pPr>
    </w:p>
    <w:p w:rsidR="00E321D8" w:rsidRDefault="00E321D8">
      <w:pPr>
        <w:pStyle w:val="a3"/>
      </w:pPr>
    </w:p>
    <w:p w:rsidR="00E321D8" w:rsidRDefault="002F35A5">
      <w:pPr>
        <w:pStyle w:val="a3"/>
      </w:pPr>
      <w:r>
        <w:br w:type="page"/>
      </w:r>
    </w:p>
    <w:p w:rsidR="00E321D8" w:rsidRDefault="002F35A5">
      <w:pPr>
        <w:pStyle w:val="a3"/>
        <w:jc w:val="center"/>
      </w:pPr>
      <w:r>
        <w:rPr>
          <w:b/>
        </w:rPr>
        <w:lastRenderedPageBreak/>
        <w:t xml:space="preserve">1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СИПАТТАМАСЫ, ОНЫҢ ОҚУ ҮРДІСІНДЕГІ ОРНЫ</w:t>
      </w:r>
    </w:p>
    <w:p w:rsidR="00E321D8" w:rsidRDefault="002F35A5">
      <w:pPr>
        <w:pStyle w:val="a3"/>
        <w:jc w:val="center"/>
      </w:pPr>
      <w:r>
        <w:rPr>
          <w:b/>
        </w:rPr>
        <w:t xml:space="preserve">1.1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қысқаша сипаттамасы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Урбанизацияланған ортада ба</w:t>
      </w:r>
      <w:proofErr w:type="gramStart"/>
      <w:r>
        <w:t>қ</w:t>
      </w:r>
      <w:r>
        <w:t>-</w:t>
      </w:r>
      <w:proofErr w:type="gramEnd"/>
      <w:r>
        <w:t xml:space="preserve">саябақ шаруашылығы </w:t>
      </w:r>
      <w:r>
        <w:t>объектілерін қалыптастырудың теориялық және қолданбалы мәселелері қарастырылады, бақ-саябақ шаруашылығы объектілерінің әртүрлі типтерінің конструктивтік элементтері, Құрылыс өндірісінің материалдары мен құралдары, жұмыс жобасы мен жұмыс құжаттамасы негізін</w:t>
      </w:r>
      <w:r>
        <w:t>де объектілерді құру бойынша инженерлік және агротехникалық жұмыстардың технологиялары зерттеледі.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 xml:space="preserve">1.2 </w:t>
      </w:r>
      <w:proofErr w:type="gramStart"/>
      <w:r>
        <w:rPr>
          <w:b/>
        </w:rPr>
        <w:t>П</w:t>
      </w:r>
      <w:proofErr w:type="gramEnd"/>
      <w:r>
        <w:rPr>
          <w:b/>
        </w:rPr>
        <w:t>әнді оқытудың мақсаты мен міндеттері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proofErr w:type="gramStart"/>
      <w:r>
        <w:t>П</w:t>
      </w:r>
      <w:proofErr w:type="gramEnd"/>
      <w:r>
        <w:t>әнді</w:t>
      </w:r>
      <w:r>
        <w:t xml:space="preserve"> оқытудың мақсаты:</w:t>
      </w:r>
    </w:p>
    <w:p w:rsidR="00E321D8" w:rsidRDefault="002F35A5">
      <w:pPr>
        <w:pStyle w:val="a3"/>
        <w:ind w:firstLine="567"/>
      </w:pPr>
      <w:r>
        <w:t xml:space="preserve">Бақша-саябақ шаруашылығы объектілерін құру және </w:t>
      </w:r>
      <w:proofErr w:type="gramStart"/>
      <w:r>
        <w:t>олар</w:t>
      </w:r>
      <w:proofErr w:type="gramEnd"/>
      <w:r>
        <w:t>ға күтім жасау дағдыларын меңгерген м</w:t>
      </w:r>
      <w:r>
        <w:t>амандарды даярлау.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proofErr w:type="gramStart"/>
      <w:r>
        <w:t>П</w:t>
      </w:r>
      <w:proofErr w:type="gramEnd"/>
      <w:r>
        <w:t>әнді</w:t>
      </w:r>
      <w:r>
        <w:t xml:space="preserve"> оқытудың міндеттері:</w:t>
      </w:r>
    </w:p>
    <w:p w:rsidR="00E321D8" w:rsidRDefault="002F35A5">
      <w:pPr>
        <w:pStyle w:val="a3"/>
        <w:ind w:firstLine="567"/>
      </w:pPr>
      <w:r>
        <w:t>- ба</w:t>
      </w:r>
      <w:proofErr w:type="gramStart"/>
      <w:r>
        <w:t>қ</w:t>
      </w:r>
      <w:r>
        <w:t>-</w:t>
      </w:r>
      <w:proofErr w:type="gramEnd"/>
      <w:r>
        <w:t>саябақ объектілерін кешенді абаттандыру мен көгалдандырудың принциптері мен ерекшеліктерін игеру;</w:t>
      </w:r>
    </w:p>
    <w:p w:rsidR="00E321D8" w:rsidRDefault="002F35A5">
      <w:pPr>
        <w:pStyle w:val="a3"/>
        <w:ind w:firstLine="567"/>
      </w:pPr>
      <w:r>
        <w:t>- бау-бақ</w:t>
      </w:r>
      <w:proofErr w:type="gramStart"/>
      <w:r>
        <w:t>ша</w:t>
      </w:r>
      <w:proofErr w:type="gramEnd"/>
      <w:r>
        <w:t xml:space="preserve"> шаруашылығы объектілерінің әртүрлі түрлерінің құрылымдық элементтерін, оларды құру және орнал</w:t>
      </w:r>
      <w:r>
        <w:t>астыру ережелерін зерттеу;</w:t>
      </w:r>
    </w:p>
    <w:p w:rsidR="00E321D8" w:rsidRDefault="002F35A5">
      <w:pPr>
        <w:pStyle w:val="a3"/>
        <w:ind w:firstLine="567"/>
      </w:pPr>
      <w:r>
        <w:t>- бау-бақ</w:t>
      </w:r>
      <w:proofErr w:type="gramStart"/>
      <w:r>
        <w:t>ша</w:t>
      </w:r>
      <w:proofErr w:type="gramEnd"/>
      <w:r>
        <w:t xml:space="preserve"> шаруашылығы объектілерінің әртүрлі түрлерін жобалаудың, салудың және ұстаудың негізгі ережелері мен нормаларын зерделеу.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1.3</w:t>
      </w:r>
      <w:proofErr w:type="gramStart"/>
      <w:r>
        <w:rPr>
          <w:b/>
        </w:rPr>
        <w:t xml:space="preserve"> О</w:t>
      </w:r>
      <w:proofErr w:type="gramEnd"/>
      <w:r>
        <w:rPr>
          <w:b/>
        </w:rPr>
        <w:t>қыту қортындысы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Оқыту нәтижелері Дублиндік дескрипторлар негізінде білім берудің тиі</w:t>
      </w:r>
      <w:proofErr w:type="gramStart"/>
      <w:r>
        <w:t>ст</w:t>
      </w:r>
      <w:proofErr w:type="gramEnd"/>
      <w:r>
        <w:t xml:space="preserve">і </w:t>
      </w:r>
      <w:r>
        <w:t>деңгейіндегі құзыреттер арқылы көрсетіледі.</w:t>
      </w:r>
    </w:p>
    <w:p w:rsidR="00E321D8" w:rsidRDefault="00E321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E321D8">
        <w:trPr>
          <w:tblHeader/>
        </w:trPr>
        <w:tc>
          <w:tcPr>
            <w:tcW w:w="1119" w:type="pct"/>
            <w:vMerge w:val="restart"/>
          </w:tcPr>
          <w:p w:rsidR="00E321D8" w:rsidRDefault="002F35A5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E321D8" w:rsidRDefault="002F35A5">
            <w:pPr>
              <w:pStyle w:val="a3"/>
              <w:jc w:val="center"/>
            </w:pPr>
            <w:r>
              <w:t>Оқыту нәтижелері (түйінді құзыреттілі</w:t>
            </w:r>
            <w:proofErr w:type="gramStart"/>
            <w:r>
              <w:t>к б</w:t>
            </w:r>
            <w:proofErr w:type="gramEnd"/>
            <w:r>
              <w:t>ірліктері)</w:t>
            </w:r>
          </w:p>
        </w:tc>
      </w:tr>
      <w:tr w:rsidR="00E321D8">
        <w:trPr>
          <w:tblHeader/>
        </w:trPr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2015" w:type="pct"/>
          </w:tcPr>
          <w:p w:rsidR="00E321D8" w:rsidRDefault="002F35A5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>ім бағдарламасы</w:t>
            </w:r>
          </w:p>
        </w:tc>
        <w:tc>
          <w:tcPr>
            <w:tcW w:w="1866" w:type="pct"/>
          </w:tcPr>
          <w:p w:rsidR="00E321D8" w:rsidRDefault="002F35A5">
            <w:pPr>
              <w:pStyle w:val="a3"/>
              <w:jc w:val="center"/>
            </w:pPr>
            <w:proofErr w:type="gramStart"/>
            <w:r>
              <w:t>п</w:t>
            </w:r>
            <w:proofErr w:type="gramEnd"/>
            <w:r>
              <w:t>әндер</w:t>
            </w:r>
          </w:p>
        </w:tc>
      </w:tr>
      <w:tr w:rsidR="00E321D8"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rPr>
                <w:sz w:val="20"/>
              </w:rPr>
              <w:t>КК8 - Материалды-техникалық жабдықтануды жоспарлау, орман шаруашылығы саласындағы дағдылар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0"/>
              </w:rPr>
              <w:t xml:space="preserve">РО13 - </w:t>
            </w:r>
            <w:r>
              <w:rPr>
                <w:sz w:val="20"/>
              </w:rPr>
              <w:t xml:space="preserve">Орман шаруашылығы кәсіпорнының және оның бөлімшелерінің материалды-техникалық жабдықтануды  жоспарын дайындау, орман </w:t>
            </w:r>
            <w:proofErr w:type="gramStart"/>
            <w:r>
              <w:rPr>
                <w:sz w:val="20"/>
              </w:rPr>
              <w:t>ала</w:t>
            </w:r>
            <w:proofErr w:type="gramEnd"/>
            <w:r>
              <w:rPr>
                <w:sz w:val="20"/>
              </w:rPr>
              <w:t>ңдарын технологиялық жобалау</w:t>
            </w: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  <w:ind w:firstLine="567"/>
            </w:pPr>
            <w:r>
              <w:rPr>
                <w:sz w:val="20"/>
              </w:rPr>
              <w:t>- әртүрлі ба</w:t>
            </w:r>
            <w:proofErr w:type="gramStart"/>
            <w:r>
              <w:rPr>
                <w:sz w:val="20"/>
              </w:rPr>
              <w:t>қ</w:t>
            </w:r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саябақ объектілерін жобалаудың, салудың және күтіп ұстаудың негізгі ережелері мен нормаларын </w:t>
            </w:r>
            <w:r>
              <w:rPr>
                <w:sz w:val="20"/>
              </w:rPr>
              <w:t>білу;</w:t>
            </w:r>
          </w:p>
          <w:p w:rsidR="00E321D8" w:rsidRDefault="002F35A5">
            <w:pPr>
              <w:pStyle w:val="a3"/>
              <w:ind w:firstLine="567"/>
            </w:pPr>
            <w:r>
              <w:rPr>
                <w:sz w:val="20"/>
              </w:rPr>
              <w:t>- ә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түрлі мақсаттағы объектілерді кешенді абаттандыру мен көгалдандырудың принциптері мен ерекшеліктерін игеру.</w:t>
            </w:r>
          </w:p>
          <w:p w:rsidR="00E321D8" w:rsidRDefault="002F35A5">
            <w:pPr>
              <w:pStyle w:val="a3"/>
              <w:ind w:firstLine="567"/>
            </w:pPr>
            <w:r>
              <w:rPr>
                <w:sz w:val="20"/>
              </w:rPr>
              <w:t>- бау-саябақ шаруашылығы объектілерін салу және күті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 - ұстаудың өндірістік кезеңдерін,-жасыл желектерді, жол желілерін, алаңдарды, бау-с</w:t>
            </w:r>
            <w:r>
              <w:rPr>
                <w:sz w:val="20"/>
              </w:rPr>
              <w:t>аябақ құрылыстарын салу және күтіп-ұстау технологиясын білу.</w:t>
            </w:r>
          </w:p>
          <w:p w:rsidR="00E321D8" w:rsidRDefault="002F35A5">
            <w:pPr>
              <w:pStyle w:val="a3"/>
              <w:ind w:firstLine="567"/>
            </w:pPr>
            <w:r>
              <w:rPr>
                <w:sz w:val="20"/>
              </w:rPr>
              <w:t>- кешенді абаттандыру және көгалдандыру объектілері</w:t>
            </w:r>
            <w:proofErr w:type="gramStart"/>
            <w:r>
              <w:rPr>
                <w:sz w:val="20"/>
              </w:rPr>
              <w:t>не ж</w:t>
            </w:r>
            <w:proofErr w:type="gramEnd"/>
            <w:r>
              <w:rPr>
                <w:sz w:val="20"/>
              </w:rPr>
              <w:t>ұмыс жобаларын, жұмыс жоспарларын әзірлеу.</w:t>
            </w:r>
          </w:p>
          <w:p w:rsidR="00E321D8" w:rsidRDefault="002F35A5">
            <w:pPr>
              <w:pStyle w:val="a3"/>
              <w:ind w:firstLine="567"/>
            </w:pPr>
            <w:r>
              <w:rPr>
                <w:sz w:val="20"/>
              </w:rPr>
              <w:t xml:space="preserve">- мазмұнды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ікірін білдіре білу, тақырып туралы білімді ғана емес, сонымен бірге субъективті </w:t>
            </w:r>
            <w:r>
              <w:rPr>
                <w:sz w:val="20"/>
              </w:rPr>
              <w:t xml:space="preserve">бағалауды және осы білімге деген көзқарасты </w:t>
            </w:r>
            <w:r>
              <w:rPr>
                <w:sz w:val="20"/>
              </w:rPr>
              <w:lastRenderedPageBreak/>
              <w:t>білдіре білу.</w:t>
            </w:r>
          </w:p>
          <w:p w:rsidR="00E321D8" w:rsidRDefault="002F35A5">
            <w:pPr>
              <w:pStyle w:val="a3"/>
              <w:ind w:firstLine="567"/>
            </w:pPr>
            <w:r>
              <w:rPr>
                <w:sz w:val="20"/>
              </w:rPr>
              <w:t>- ұйымдастырушылық қабілеттерге ие болу, кәсіби қары</w:t>
            </w:r>
            <w:proofErr w:type="gramStart"/>
            <w:r>
              <w:rPr>
                <w:sz w:val="20"/>
              </w:rPr>
              <w:t>м-</w:t>
            </w:r>
            <w:proofErr w:type="gramEnd"/>
            <w:r>
              <w:rPr>
                <w:sz w:val="20"/>
              </w:rPr>
              <w:t>қатынас және мәдениетаралық қарым-қатынас дағдылары.</w:t>
            </w:r>
          </w:p>
          <w:p w:rsidR="00E321D8" w:rsidRDefault="002F35A5">
            <w:pPr>
              <w:pStyle w:val="a3"/>
              <w:ind w:firstLine="567"/>
            </w:pPr>
            <w:r>
              <w:rPr>
                <w:sz w:val="20"/>
              </w:rPr>
              <w:t>- жүйелік-проблемалық мәселелерді шеше білу, алған білімдерін нақты өнді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істік мәселелерді </w:t>
            </w:r>
            <w:r>
              <w:rPr>
                <w:sz w:val="20"/>
              </w:rPr>
              <w:t>шешуде тәжірибеде қолдана білу.</w:t>
            </w:r>
          </w:p>
          <w:p w:rsidR="00E321D8" w:rsidRDefault="00E321D8">
            <w:pPr>
              <w:pStyle w:val="a3"/>
            </w:pPr>
          </w:p>
        </w:tc>
      </w:tr>
    </w:tbl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 xml:space="preserve">1.4 </w:t>
      </w:r>
      <w:proofErr w:type="gramStart"/>
      <w:r>
        <w:rPr>
          <w:b/>
        </w:rPr>
        <w:t>П</w:t>
      </w:r>
      <w:proofErr w:type="gramEnd"/>
      <w:r>
        <w:rPr>
          <w:b/>
        </w:rPr>
        <w:t>әнді игеруде қолданылатын білім беру технологиялары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1.4.1 Негізгі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беру технологиялары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Оқу сабақтарын өткізу кезінде мынадай бі</w:t>
      </w:r>
      <w:proofErr w:type="gramStart"/>
      <w:r>
        <w:t>л</w:t>
      </w:r>
      <w:proofErr w:type="gramEnd"/>
      <w:r>
        <w:t>ім беру технологияларын пайдалану көзделеді</w:t>
      </w:r>
    </w:p>
    <w:p w:rsidR="00E321D8" w:rsidRDefault="002F35A5">
      <w:pPr>
        <w:pStyle w:val="a3"/>
        <w:ind w:firstLine="567"/>
      </w:pPr>
      <w:r>
        <w:t>- проблемалық және жобалы</w:t>
      </w:r>
      <w:proofErr w:type="gramStart"/>
      <w:r>
        <w:t>қ</w:t>
      </w:r>
      <w:r>
        <w:t>-</w:t>
      </w:r>
      <w:proofErr w:type="gramEnd"/>
      <w:r>
        <w:t xml:space="preserve">бағдарлы </w:t>
      </w:r>
      <w:r>
        <w:t>оқыту технологиясы;</w:t>
      </w:r>
    </w:p>
    <w:p w:rsidR="00E321D8" w:rsidRDefault="002F35A5">
      <w:pPr>
        <w:pStyle w:val="a3"/>
        <w:ind w:firstLine="567"/>
      </w:pPr>
      <w:r>
        <w:t>- оқу-зерттеу қызметінің технологиялары;</w:t>
      </w:r>
    </w:p>
    <w:p w:rsidR="00E321D8" w:rsidRDefault="002F35A5">
      <w:pPr>
        <w:pStyle w:val="a3"/>
        <w:ind w:firstLine="567"/>
      </w:pPr>
      <w:r>
        <w:t xml:space="preserve">- коммуникативтік технологиялар (дискуссия, пресс-конференция, оқу </w:t>
      </w:r>
      <w:proofErr w:type="gramStart"/>
      <w:r>
        <w:t>п</w:t>
      </w:r>
      <w:proofErr w:type="gramEnd"/>
      <w:r>
        <w:t>ікірсайыстары және басқа да белсенді формалар мен әдістер);</w:t>
      </w:r>
    </w:p>
    <w:p w:rsidR="00E321D8" w:rsidRDefault="002F35A5">
      <w:pPr>
        <w:pStyle w:val="a3"/>
        <w:ind w:firstLine="567"/>
      </w:pPr>
      <w:r>
        <w:t xml:space="preserve">- білім алушылар іскерлік, </w:t>
      </w:r>
      <w:proofErr w:type="gramStart"/>
      <w:r>
        <w:t>р</w:t>
      </w:r>
      <w:proofErr w:type="gramEnd"/>
      <w:r>
        <w:t xml:space="preserve">өлдік, имитациялық ойындарға қатысатын </w:t>
      </w:r>
      <w:r>
        <w:t>ойын технологиялары;</w:t>
      </w:r>
    </w:p>
    <w:p w:rsidR="00E321D8" w:rsidRDefault="002F35A5">
      <w:pPr>
        <w:pStyle w:val="a3"/>
        <w:ind w:firstLine="567"/>
      </w:pPr>
      <w:r>
        <w:t>- ақпаратты</w:t>
      </w:r>
      <w:proofErr w:type="gramStart"/>
      <w:r>
        <w:t>қ</w:t>
      </w:r>
      <w:r>
        <w:t>-</w:t>
      </w:r>
      <w:proofErr w:type="gramEnd"/>
      <w:r>
        <w:t>коммуникациялық (соның ішінде қашықтықтан білім беру ) технологиялар.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1.4.2 Бейімделген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беру технологиялары (инклюзивті оқыту)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 xml:space="preserve">Денсаулық мүмкіндіктері шектеулі тұлғаларды оқыту кезінде </w:t>
      </w:r>
      <w:proofErr w:type="gramStart"/>
      <w:r>
        <w:t>п</w:t>
      </w:r>
      <w:proofErr w:type="gramEnd"/>
      <w:r>
        <w:t>әнді табысты меңгеру үшін ке</w:t>
      </w:r>
      <w:r>
        <w:t>лесі бейімделген білім беру технологиялары қолданылуы мүмкін:</w:t>
      </w:r>
    </w:p>
    <w:p w:rsidR="00E321D8" w:rsidRDefault="002F35A5">
      <w:pPr>
        <w:pStyle w:val="a3"/>
        <w:ind w:firstLine="567"/>
      </w:pPr>
      <w:r>
        <w:t>- қашықтықтан оқыту;</w:t>
      </w:r>
    </w:p>
    <w:p w:rsidR="00E321D8" w:rsidRDefault="002F35A5">
      <w:pPr>
        <w:pStyle w:val="a3"/>
        <w:ind w:firstLine="567"/>
      </w:pPr>
      <w:r>
        <w:t>- жеке бағытталған (мысалы, тіре</w:t>
      </w:r>
      <w:proofErr w:type="gramStart"/>
      <w:r>
        <w:t>к-</w:t>
      </w:r>
      <w:proofErr w:type="gramEnd"/>
      <w:r>
        <w:t xml:space="preserve">қимыл аппараты бұзылған студенттер үшін экрандағы пернетақтаны және ақпаратты енгізудің балама құрылғыларын пайдалану; есту қабілеті нашар </w:t>
      </w:r>
      <w:r>
        <w:t>студенттер компьютерлік техниканы, аудио жабдықтарды, видео жабдықтарды, электронды тақтаны оқитын оқу аудиториясына арналған жабдықтар);</w:t>
      </w:r>
    </w:p>
    <w:p w:rsidR="00E321D8" w:rsidRDefault="002F35A5">
      <w:pPr>
        <w:pStyle w:val="a3"/>
        <w:ind w:firstLine="567"/>
      </w:pPr>
      <w:r>
        <w:t xml:space="preserve">- </w:t>
      </w:r>
      <w:proofErr w:type="gramStart"/>
      <w:r>
        <w:t>п</w:t>
      </w:r>
      <w:proofErr w:type="gramEnd"/>
      <w:r>
        <w:t>әнге бағытталған (мақсатты қалыптастыру процесі, яғни мақсаттар оқушылардың іс-әрекетінде көрінетін олардың нәтижел</w:t>
      </w:r>
      <w:r>
        <w:t>ері арқылы қалыптасады);</w:t>
      </w:r>
    </w:p>
    <w:p w:rsidR="00E321D8" w:rsidRDefault="002F35A5">
      <w:pPr>
        <w:pStyle w:val="a3"/>
        <w:ind w:firstLine="567"/>
      </w:pPr>
      <w:r>
        <w:t xml:space="preserve">- оқу материалын </w:t>
      </w:r>
      <w:proofErr w:type="gramStart"/>
      <w:r>
        <w:t>жасау</w:t>
      </w:r>
      <w:proofErr w:type="gramEnd"/>
      <w:r>
        <w:t>ға көмектесу үшін ұйымдастырылған студенттермен қосымша жеке кеңестер мен сабақтар өткізу.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1.4.3 Инновациялық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беру технологиялары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Оқу сабақтарын өткізу кезінде келесі инновациялық бі</w:t>
      </w:r>
      <w:proofErr w:type="gramStart"/>
      <w:r>
        <w:t>л</w:t>
      </w:r>
      <w:proofErr w:type="gramEnd"/>
      <w:r>
        <w:t xml:space="preserve">ім беру </w:t>
      </w:r>
      <w:r>
        <w:t>технологияларын пайдалану көзделеді: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1.5 Пререквизиттер</w:t>
      </w:r>
    </w:p>
    <w:p w:rsidR="00E321D8" w:rsidRDefault="00E321D8">
      <w:pPr>
        <w:pStyle w:val="a3"/>
      </w:pPr>
    </w:p>
    <w:p w:rsidR="00E321D8" w:rsidRDefault="00E321D8">
      <w:pPr>
        <w:pStyle w:val="a3"/>
        <w:ind w:firstLine="567"/>
      </w:pP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1.6 Постреквизиттер</w:t>
      </w:r>
    </w:p>
    <w:p w:rsidR="00E321D8" w:rsidRDefault="00E321D8">
      <w:pPr>
        <w:pStyle w:val="a3"/>
      </w:pPr>
    </w:p>
    <w:p w:rsidR="00E321D8" w:rsidRDefault="00E321D8">
      <w:pPr>
        <w:pStyle w:val="a3"/>
        <w:ind w:firstLine="567"/>
      </w:pP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 xml:space="preserve">1.7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еңбек сыйымдылығы</w:t>
      </w:r>
    </w:p>
    <w:p w:rsidR="00E321D8" w:rsidRDefault="00E321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E321D8">
        <w:trPr>
          <w:tblHeader/>
        </w:trPr>
        <w:tc>
          <w:tcPr>
            <w:tcW w:w="3500" w:type="pct"/>
          </w:tcPr>
          <w:p w:rsidR="00E321D8" w:rsidRDefault="002F35A5">
            <w:pPr>
              <w:pStyle w:val="a3"/>
            </w:pPr>
            <w:proofErr w:type="gramStart"/>
            <w:r>
              <w:t>Ж</w:t>
            </w:r>
            <w:proofErr w:type="gramEnd"/>
            <w:r>
              <w:t>ұмыс</w:t>
            </w:r>
            <w:r>
              <w:t xml:space="preserve"> түрлері</w:t>
            </w:r>
          </w:p>
        </w:tc>
        <w:tc>
          <w:tcPr>
            <w:tcW w:w="1500" w:type="pct"/>
          </w:tcPr>
          <w:p w:rsidR="00E321D8" w:rsidRDefault="002F35A5">
            <w:pPr>
              <w:pStyle w:val="a3"/>
              <w:jc w:val="center"/>
            </w:pPr>
            <w:r>
              <w:t>сағат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t>Дә</w:t>
            </w:r>
            <w:proofErr w:type="gramStart"/>
            <w:r>
              <w:t>р</w:t>
            </w:r>
            <w:proofErr w:type="gramEnd"/>
            <w:r>
              <w:t>істер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15.000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t>Лабораториялық жұмыстар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30.000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30.000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proofErr w:type="gramStart"/>
            <w:r>
              <w:t>СӨЖ</w:t>
            </w:r>
            <w:proofErr w:type="gramEnd"/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75.000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left"/>
            </w:pPr>
            <w:r>
              <w:t>Қорытынды</w:t>
            </w:r>
            <w:r>
              <w:t xml:space="preserve"> </w:t>
            </w:r>
            <w:proofErr w:type="gramStart"/>
            <w:r>
              <w:t>ба</w:t>
            </w:r>
            <w:proofErr w:type="gramEnd"/>
            <w:r>
              <w:t>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емтихан</w:t>
            </w:r>
          </w:p>
        </w:tc>
      </w:tr>
    </w:tbl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 xml:space="preserve">2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МАЗМҰНЫ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2.1</w:t>
      </w:r>
      <w:proofErr w:type="gramStart"/>
      <w:r>
        <w:rPr>
          <w:b/>
        </w:rPr>
        <w:t xml:space="preserve"> Т</w:t>
      </w:r>
      <w:proofErr w:type="gramEnd"/>
      <w:r>
        <w:rPr>
          <w:b/>
        </w:rPr>
        <w:t>ақырыптық жоспар</w:t>
      </w:r>
    </w:p>
    <w:p w:rsidR="00E321D8" w:rsidRDefault="00E321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E321D8">
        <w:trPr>
          <w:tblHeader/>
        </w:trPr>
        <w:tc>
          <w:tcPr>
            <w:tcW w:w="147" w:type="pct"/>
          </w:tcPr>
          <w:p w:rsidR="00E321D8" w:rsidRDefault="002F35A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E321D8" w:rsidRDefault="002F35A5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E321D8" w:rsidRDefault="002F35A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E321D8" w:rsidRDefault="002F35A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E321D8">
        <w:tc>
          <w:tcPr>
            <w:tcW w:w="0" w:type="auto"/>
            <w:gridSpan w:val="4"/>
          </w:tcPr>
          <w:p w:rsidR="00E321D8" w:rsidRDefault="002F35A5">
            <w:pPr>
              <w:pStyle w:val="a3"/>
              <w:jc w:val="center"/>
            </w:pPr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 сабақтар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Саябақ шаруашылығының нысандары.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Бақша объектілерінің түрлері, оларды құру кезеңдері.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</w:t>
            </w:r>
            <w:r>
              <w:rPr>
                <w:b/>
                <w:sz w:val="22"/>
                <w:lang w:val="kk-KZ"/>
              </w:rPr>
              <w:t>ӘКК</w:t>
            </w:r>
            <w:r>
              <w:rPr>
                <w:b/>
                <w:sz w:val="22"/>
                <w:lang w:val="kk-KZ"/>
              </w:rPr>
              <w:t xml:space="preserve"> объектілеріндегі дайындық жұмыстары.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Бақ-саябақ шаруашылығы объектілерінің аумақтарын дайындау бойынша жұмыстар. Топырақ дайындау.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Дайындық агротехникалық жұмыстары.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Бар екпелерді сақтау және қорғау.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Жолдар, жолд</w:t>
            </w:r>
            <w:r>
              <w:rPr>
                <w:b/>
                <w:sz w:val="22"/>
                <w:lang w:val="kk-KZ"/>
              </w:rPr>
              <w:t>ар мен алаңдар.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Бақша-саябақ жолдарының конструктивтік элементтері. Жолдар мен алаңдарды құру технологиясы.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Жолдар мен алаңдардың жабындарының негізгі материалдары мен түрлері.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 xml:space="preserve">СТХ объектілерінде жолдар мен алаңдарды орнатуға арналған </w:t>
            </w:r>
            <w:r>
              <w:rPr>
                <w:sz w:val="22"/>
                <w:lang w:val="kk-KZ"/>
              </w:rPr>
              <w:t>материалдардың түрлері мен қасиеттері.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Жолдар мен алаңдарды орнату және күтіп ұстау.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Жолдар мен алаңдардың әртүрлі түрлерін орнату технологиялары, оларды пайдалану және күту ерекшеліктері.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Инженерлік желілер және ком</w:t>
            </w:r>
            <w:r>
              <w:rPr>
                <w:b/>
                <w:sz w:val="22"/>
                <w:lang w:val="kk-KZ"/>
              </w:rPr>
              <w:t>муникациялар.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Суару және шаруашылық су құбыры. Суару жүйесінің құрылғысы.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Бақша-саябақ құрылыстары мен жабдықтары.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СПХ объектілеріндегі күркелер, павильондар, отырғыштар, урналар, көпіршелер және басқа да құрылыстар.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9 тақырып.</w:t>
            </w:r>
            <w:r>
              <w:rPr>
                <w:b/>
                <w:sz w:val="22"/>
                <w:lang w:val="kk-KZ"/>
              </w:rPr>
              <w:t xml:space="preserve"> Су объектілері.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Су объектілерінің түрлері және оларды бақша-саябақ объектілерінде құру технологиясы.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Отырғызу материалы.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Отырғызу материалының көздері және оны алу технологиясы.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Ағаштар мен бұталарды отырғызу те</w:t>
            </w:r>
            <w:r>
              <w:rPr>
                <w:b/>
                <w:sz w:val="22"/>
                <w:lang w:val="kk-KZ"/>
              </w:rPr>
              <w:t>хнологиялары.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СТХ объектілерінде өсімдіктерді отырғызу және орналастыру қағидалары.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Бақ-саябақ объектілеріндегі ағаштар мен бұталарды ұстау.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СТХ объектілеріндегі өсімдіктерге күтім жасау жұмыстарының кестесі мен технологиясы.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Көгалдар.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Көгалдардың түрлері. Көгалдар құрылғысы. Көгалдарды күтіп ұстау.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Бақ-саябақ шаруашылығы объектілерін сәндік безендіру.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Бақша-саябақ объектілерін тақырыптық мерекелік сәндік элементтермен безендіру.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Бақ-саябақ объектілерін құру және күтіп ұстау процесін ұйымдастыру.</w:t>
            </w:r>
          </w:p>
          <w:p w:rsidR="00E321D8" w:rsidRDefault="002F35A5">
            <w:pPr>
              <w:pStyle w:val="a3"/>
            </w:pPr>
            <w:r>
              <w:rPr>
                <w:sz w:val="22"/>
                <w:lang w:val="kk-KZ"/>
              </w:rPr>
              <w:t>СТХ объектілерін құру жөніндегі жобалық құжаттаманың мазмұны.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  <w:gridSpan w:val="2"/>
          </w:tcPr>
          <w:p w:rsidR="00E321D8" w:rsidRDefault="002F35A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</w:pPr>
          </w:p>
        </w:tc>
      </w:tr>
      <w:tr w:rsidR="00E321D8">
        <w:tc>
          <w:tcPr>
            <w:tcW w:w="0" w:type="auto"/>
            <w:gridSpan w:val="4"/>
          </w:tcPr>
          <w:p w:rsidR="00E321D8" w:rsidRDefault="002F35A5">
            <w:pPr>
              <w:pStyle w:val="a3"/>
              <w:jc w:val="center"/>
            </w:pPr>
            <w:r>
              <w:rPr>
                <w:b/>
              </w:rPr>
              <w:t>Зертханалық сабақтар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t>1 тақырып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</w:tr>
      <w:tr w:rsidR="00E321D8">
        <w:tc>
          <w:tcPr>
            <w:tcW w:w="0" w:type="auto"/>
            <w:gridSpan w:val="2"/>
          </w:tcPr>
          <w:p w:rsidR="00E321D8" w:rsidRDefault="002F35A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</w:pPr>
          </w:p>
        </w:tc>
      </w:tr>
    </w:tbl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2.2 Тапсырманы өзді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жұмыс үшін оқыту </w:t>
      </w:r>
      <w:r>
        <w:rPr>
          <w:b/>
        </w:rPr>
        <w:t>(СӨЖ)</w:t>
      </w:r>
    </w:p>
    <w:p w:rsidR="00E321D8" w:rsidRDefault="00E321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E321D8">
        <w:trPr>
          <w:trHeight w:val="1229"/>
          <w:tblHeader/>
        </w:trPr>
        <w:tc>
          <w:tcPr>
            <w:tcW w:w="1026" w:type="pct"/>
          </w:tcPr>
          <w:p w:rsidR="00E321D8" w:rsidRDefault="002F35A5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E321D8" w:rsidRDefault="002F35A5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E321D8" w:rsidRDefault="002F35A5">
            <w:pPr>
              <w:pStyle w:val="a3"/>
              <w:jc w:val="center"/>
            </w:pPr>
            <w:r>
              <w:t>Бақылау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723" w:type="pct"/>
          </w:tcPr>
          <w:p w:rsidR="00E321D8" w:rsidRDefault="002F35A5">
            <w:pPr>
              <w:pStyle w:val="a3"/>
              <w:jc w:val="center"/>
            </w:pPr>
            <w:r>
              <w:t>Тапсыру мерзі</w:t>
            </w:r>
            <w:proofErr w:type="gramStart"/>
            <w:r>
              <w:t>м</w:t>
            </w:r>
            <w:proofErr w:type="gramEnd"/>
            <w:r>
              <w:t>і, апта</w:t>
            </w:r>
          </w:p>
        </w:tc>
        <w:tc>
          <w:tcPr>
            <w:tcW w:w="822" w:type="pct"/>
          </w:tcPr>
          <w:p w:rsidR="00E321D8" w:rsidRDefault="002F35A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E321D8" w:rsidRDefault="002F35A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Көгалдандыру үшін аумақты дайындау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Дайындық туралы түсінік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Қалалық</w:t>
            </w:r>
            <w:r>
              <w:rPr>
                <w:sz w:val="22"/>
              </w:rPr>
              <w:t xml:space="preserve"> ба</w:t>
            </w:r>
            <w:proofErr w:type="gramStart"/>
            <w:r>
              <w:rPr>
                <w:sz w:val="22"/>
              </w:rPr>
              <w:t>қ-</w:t>
            </w:r>
            <w:proofErr w:type="gramEnd"/>
            <w:r>
              <w:rPr>
                <w:sz w:val="22"/>
              </w:rPr>
              <w:t xml:space="preserve">саябақ шаруашылығы объектілерінде көгалдандыру үшін топырақ </w:t>
            </w:r>
            <w:r>
              <w:rPr>
                <w:sz w:val="22"/>
              </w:rPr>
              <w:t>дайындау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Қалалық</w:t>
            </w:r>
            <w:r>
              <w:rPr>
                <w:sz w:val="22"/>
              </w:rPr>
              <w:t xml:space="preserve"> ба</w:t>
            </w:r>
            <w:proofErr w:type="gramStart"/>
            <w:r>
              <w:rPr>
                <w:sz w:val="22"/>
              </w:rPr>
              <w:t>қ-</w:t>
            </w:r>
            <w:proofErr w:type="gramEnd"/>
            <w:r>
              <w:rPr>
                <w:sz w:val="22"/>
              </w:rPr>
              <w:t>саябақ шаруашылығы объектілерінде көгалдандыру үшін топырақ дайындау. Топырақты өңдеу, сидерация және компост дайындау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Ба</w:t>
            </w:r>
            <w:proofErr w:type="gramStart"/>
            <w:r>
              <w:rPr>
                <w:sz w:val="22"/>
              </w:rPr>
              <w:t>қ</w:t>
            </w:r>
            <w:r>
              <w:rPr>
                <w:sz w:val="22"/>
              </w:rPr>
              <w:t>-</w:t>
            </w:r>
            <w:proofErr w:type="gramEnd"/>
            <w:r>
              <w:rPr>
                <w:sz w:val="22"/>
              </w:rPr>
              <w:t>саябақ құрылыстарын салу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 xml:space="preserve">жол желісі және </w:t>
            </w:r>
            <w:proofErr w:type="gramStart"/>
            <w:r>
              <w:rPr>
                <w:sz w:val="22"/>
              </w:rPr>
              <w:t>ала</w:t>
            </w:r>
            <w:proofErr w:type="gramEnd"/>
            <w:r>
              <w:rPr>
                <w:sz w:val="22"/>
              </w:rPr>
              <w:t>ңдар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Ба</w:t>
            </w:r>
            <w:proofErr w:type="gramStart"/>
            <w:r>
              <w:rPr>
                <w:sz w:val="22"/>
              </w:rPr>
              <w:t>қ</w:t>
            </w:r>
            <w:r>
              <w:rPr>
                <w:sz w:val="22"/>
              </w:rPr>
              <w:t>-</w:t>
            </w:r>
            <w:proofErr w:type="gramEnd"/>
            <w:r>
              <w:rPr>
                <w:sz w:val="22"/>
              </w:rPr>
              <w:t>саябақ құрылыстарын салу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 xml:space="preserve">Бақша-саябақ </w:t>
            </w:r>
            <w:r>
              <w:rPr>
                <w:sz w:val="22"/>
              </w:rPr>
              <w:t>құрылыстарын</w:t>
            </w:r>
            <w:r>
              <w:rPr>
                <w:sz w:val="22"/>
              </w:rPr>
              <w:t xml:space="preserve"> салу: </w:t>
            </w:r>
            <w:r>
              <w:rPr>
                <w:sz w:val="22"/>
              </w:rPr>
              <w:lastRenderedPageBreak/>
              <w:t>тіреу қабырғалары, сатылар, еңістер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lastRenderedPageBreak/>
              <w:t>Заманауи көгалдандыру нысандарының қысқаша сипаттамасы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Заманауи көгалдандыру нысандарының қысқаша сипаттамасы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Ба</w:t>
            </w:r>
            <w:proofErr w:type="gramStart"/>
            <w:r>
              <w:rPr>
                <w:sz w:val="22"/>
              </w:rPr>
              <w:t>қ</w:t>
            </w:r>
            <w:r>
              <w:rPr>
                <w:sz w:val="22"/>
              </w:rPr>
              <w:t>-</w:t>
            </w:r>
            <w:proofErr w:type="gramEnd"/>
            <w:r>
              <w:rPr>
                <w:sz w:val="22"/>
              </w:rPr>
              <w:t>саябақ жұмыстарын жүргізудің негізгі ережелері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ба</w:t>
            </w:r>
            <w:proofErr w:type="gramStart"/>
            <w:r>
              <w:rPr>
                <w:sz w:val="22"/>
              </w:rPr>
              <w:t>қ</w:t>
            </w:r>
            <w:r>
              <w:rPr>
                <w:sz w:val="22"/>
              </w:rPr>
              <w:t>-</w:t>
            </w:r>
            <w:proofErr w:type="gramEnd"/>
            <w:r>
              <w:rPr>
                <w:sz w:val="22"/>
              </w:rPr>
              <w:t xml:space="preserve">саябақ </w:t>
            </w:r>
            <w:r>
              <w:rPr>
                <w:sz w:val="22"/>
              </w:rPr>
              <w:t>жұмыстарын жүргізу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Көгалдандыру объектілеріндегі дайындық жұмыстары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Көгалдандыру объектілеріндегі дайындық жұмыстары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 xml:space="preserve">Бақша-саябақ жолдары мен </w:t>
            </w:r>
            <w:proofErr w:type="gramStart"/>
            <w:r>
              <w:rPr>
                <w:sz w:val="22"/>
              </w:rPr>
              <w:t>ала</w:t>
            </w:r>
            <w:proofErr w:type="gramEnd"/>
            <w:r>
              <w:rPr>
                <w:sz w:val="22"/>
              </w:rPr>
              <w:t>ңдарын салу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 xml:space="preserve">Бақша-саябақ жолдары мен </w:t>
            </w:r>
            <w:proofErr w:type="gramStart"/>
            <w:r>
              <w:rPr>
                <w:sz w:val="22"/>
              </w:rPr>
              <w:t>ала</w:t>
            </w:r>
            <w:proofErr w:type="gramEnd"/>
            <w:r>
              <w:rPr>
                <w:sz w:val="22"/>
              </w:rPr>
              <w:t>ңдарын, құрылыстар мен жабдықтарды орнату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Ба</w:t>
            </w:r>
            <w:proofErr w:type="gramStart"/>
            <w:r>
              <w:rPr>
                <w:sz w:val="22"/>
              </w:rPr>
              <w:t>қ</w:t>
            </w:r>
            <w:r>
              <w:rPr>
                <w:sz w:val="22"/>
              </w:rPr>
              <w:t>-</w:t>
            </w:r>
            <w:proofErr w:type="gramEnd"/>
            <w:r>
              <w:rPr>
                <w:sz w:val="22"/>
              </w:rPr>
              <w:t>саябақ құрылыстарын салу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Бақша-саябақ құрылыстарын салу: су айдындары мен гидроқұрылыстар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Ба</w:t>
            </w:r>
            <w:proofErr w:type="gramStart"/>
            <w:r>
              <w:rPr>
                <w:sz w:val="22"/>
              </w:rPr>
              <w:t>қ</w:t>
            </w:r>
            <w:r>
              <w:rPr>
                <w:sz w:val="22"/>
              </w:rPr>
              <w:t>-</w:t>
            </w:r>
            <w:proofErr w:type="gramEnd"/>
            <w:r>
              <w:rPr>
                <w:sz w:val="22"/>
              </w:rPr>
              <w:t>саябақ құрылыстарын салу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Бақша-саябақ құрылыстарын салу: шағын сә</w:t>
            </w:r>
            <w:proofErr w:type="gramStart"/>
            <w:r>
              <w:rPr>
                <w:sz w:val="22"/>
              </w:rPr>
              <w:t>улет</w:t>
            </w:r>
            <w:proofErr w:type="gramEnd"/>
            <w:r>
              <w:rPr>
                <w:sz w:val="22"/>
              </w:rPr>
              <w:t xml:space="preserve"> нысандары (МАФ) және жабдықтар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 xml:space="preserve">Көгалдандыру объектілеріндегі </w:t>
            </w:r>
            <w:r>
              <w:rPr>
                <w:sz w:val="22"/>
              </w:rPr>
              <w:t>агротехникалық жұмыстар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 xml:space="preserve">Көгалдандыру объектілеріндегі агротехникалық жұмыстар: ағаштар </w:t>
            </w:r>
            <w:proofErr w:type="gramStart"/>
            <w:r>
              <w:rPr>
                <w:sz w:val="22"/>
              </w:rPr>
              <w:t>мен б</w:t>
            </w:r>
            <w:proofErr w:type="gramEnd"/>
            <w:r>
              <w:rPr>
                <w:sz w:val="22"/>
              </w:rPr>
              <w:t>ұталарды отырғызу, ережелер мен нормалар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Көгалдандыру объектілеріндегі агротехникалық жұмыстарды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Көгалдандыру объектілеріндегі агротехникалық жұмыстарды:</w:t>
            </w:r>
            <w:r>
              <w:rPr>
                <w:sz w:val="22"/>
              </w:rPr>
              <w:t xml:space="preserve"> тұқым себу тәсі</w:t>
            </w:r>
            <w:proofErr w:type="gramStart"/>
            <w:r>
              <w:rPr>
                <w:sz w:val="22"/>
              </w:rPr>
              <w:t>л</w:t>
            </w:r>
            <w:proofErr w:type="gramEnd"/>
            <w:r>
              <w:rPr>
                <w:sz w:val="22"/>
              </w:rPr>
              <w:t>імен, шым және вегетативтік тәсілмен көгалдар орнату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 xml:space="preserve">Көгалдандыру объектілеріндегі </w:t>
            </w:r>
            <w:r>
              <w:rPr>
                <w:sz w:val="22"/>
              </w:rPr>
              <w:lastRenderedPageBreak/>
              <w:t>агротехникалық жұмыстарды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lastRenderedPageBreak/>
              <w:t xml:space="preserve">Көгалдандыру объектілеріндегі </w:t>
            </w:r>
            <w:r>
              <w:rPr>
                <w:sz w:val="22"/>
              </w:rPr>
              <w:lastRenderedPageBreak/>
              <w:t xml:space="preserve">агротехникалық жұмыстар: гүлзарлар, рокериялар, рок </w:t>
            </w:r>
            <w:proofErr w:type="gramStart"/>
            <w:r>
              <w:rPr>
                <w:sz w:val="22"/>
              </w:rPr>
              <w:t>ба</w:t>
            </w:r>
            <w:proofErr w:type="gramEnd"/>
            <w:r>
              <w:rPr>
                <w:sz w:val="22"/>
              </w:rPr>
              <w:t>қтарын орнату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lastRenderedPageBreak/>
              <w:t xml:space="preserve">Ағаштар </w:t>
            </w:r>
            <w:r>
              <w:rPr>
                <w:sz w:val="22"/>
              </w:rPr>
              <w:t>мен бұ</w:t>
            </w:r>
            <w:proofErr w:type="gramStart"/>
            <w:r>
              <w:rPr>
                <w:sz w:val="22"/>
              </w:rPr>
              <w:t>талар</w:t>
            </w:r>
            <w:proofErr w:type="gramEnd"/>
            <w:r>
              <w:rPr>
                <w:sz w:val="22"/>
              </w:rPr>
              <w:t>ға күтім жасау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</w:pPr>
            <w:r>
              <w:rPr>
                <w:sz w:val="22"/>
              </w:rPr>
              <w:t>Ағаштар мен бұ</w:t>
            </w:r>
            <w:proofErr w:type="gramStart"/>
            <w:r>
              <w:rPr>
                <w:sz w:val="22"/>
              </w:rPr>
              <w:t>талар</w:t>
            </w:r>
            <w:proofErr w:type="gramEnd"/>
            <w:r>
              <w:rPr>
                <w:sz w:val="22"/>
              </w:rPr>
              <w:t>ға күтім жасау түрлерін зерттеу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1-5</w:t>
            </w:r>
          </w:p>
        </w:tc>
      </w:tr>
      <w:tr w:rsidR="00E321D8">
        <w:tc>
          <w:tcPr>
            <w:tcW w:w="0" w:type="auto"/>
            <w:gridSpan w:val="4"/>
          </w:tcPr>
          <w:p w:rsidR="00E321D8" w:rsidRDefault="002F35A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rPr>
                <w:b/>
              </w:rPr>
              <w:t>42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</w:pPr>
          </w:p>
        </w:tc>
      </w:tr>
    </w:tbl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 xml:space="preserve">2.3 </w:t>
      </w:r>
      <w:proofErr w:type="gramStart"/>
      <w:r>
        <w:rPr>
          <w:b/>
        </w:rPr>
        <w:t>П</w:t>
      </w:r>
      <w:proofErr w:type="gramEnd"/>
      <w:r>
        <w:rPr>
          <w:b/>
        </w:rPr>
        <w:t>ән бойынша тапсырмаларды тапсыру кестесі</w:t>
      </w:r>
    </w:p>
    <w:p w:rsidR="00E321D8" w:rsidRDefault="00E321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E321D8">
        <w:trPr>
          <w:tblHeader/>
        </w:trPr>
        <w:tc>
          <w:tcPr>
            <w:tcW w:w="1850" w:type="pct"/>
            <w:vMerge w:val="restart"/>
          </w:tcPr>
          <w:p w:rsidR="00E321D8" w:rsidRDefault="002F35A5">
            <w:pPr>
              <w:pStyle w:val="a3"/>
              <w:jc w:val="center"/>
            </w:pPr>
            <w:r>
              <w:t>Тапсырма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0" w:type="auto"/>
            <w:gridSpan w:val="10"/>
          </w:tcPr>
          <w:p w:rsidR="00E321D8" w:rsidRDefault="002F35A5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E321D8">
        <w:trPr>
          <w:tblHeader/>
        </w:trPr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E321D8" w:rsidRDefault="002F35A5">
            <w:pPr>
              <w:pStyle w:val="a3"/>
              <w:jc w:val="center"/>
            </w:pPr>
            <w:r>
              <w:t>10</w:t>
            </w:r>
          </w:p>
        </w:tc>
      </w:tr>
      <w:tr w:rsidR="00E321D8">
        <w:tc>
          <w:tcPr>
            <w:tcW w:w="0" w:type="auto"/>
            <w:gridSpan w:val="11"/>
          </w:tcPr>
          <w:p w:rsidR="00E321D8" w:rsidRDefault="002F35A5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</w:p>
        </w:tc>
      </w:tr>
      <w:tr w:rsidR="00E321D8"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</w:tr>
      <w:tr w:rsidR="00E321D8">
        <w:tc>
          <w:tcPr>
            <w:tcW w:w="0" w:type="auto"/>
            <w:gridSpan w:val="11"/>
          </w:tcPr>
          <w:p w:rsidR="00E321D8" w:rsidRDefault="002F35A5">
            <w:pPr>
              <w:pStyle w:val="a3"/>
              <w:jc w:val="center"/>
            </w:pPr>
            <w:r>
              <w:t>Түсіну</w:t>
            </w:r>
          </w:p>
        </w:tc>
      </w:tr>
      <w:tr w:rsidR="00E321D8"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</w:tr>
      <w:tr w:rsidR="00E321D8">
        <w:tc>
          <w:tcPr>
            <w:tcW w:w="0" w:type="auto"/>
            <w:gridSpan w:val="11"/>
          </w:tcPr>
          <w:p w:rsidR="00E321D8" w:rsidRDefault="002F35A5">
            <w:pPr>
              <w:pStyle w:val="a3"/>
              <w:jc w:val="center"/>
            </w:pPr>
            <w:r>
              <w:t>Пайдалану</w:t>
            </w:r>
          </w:p>
        </w:tc>
      </w:tr>
      <w:tr w:rsidR="00E321D8"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</w:tr>
      <w:tr w:rsidR="00E321D8">
        <w:tc>
          <w:tcPr>
            <w:tcW w:w="0" w:type="auto"/>
            <w:gridSpan w:val="11"/>
          </w:tcPr>
          <w:p w:rsidR="00E321D8" w:rsidRDefault="002F35A5">
            <w:pPr>
              <w:pStyle w:val="a3"/>
              <w:jc w:val="center"/>
            </w:pPr>
            <w:r>
              <w:t>Талдау</w:t>
            </w:r>
          </w:p>
        </w:tc>
      </w:tr>
      <w:tr w:rsidR="00E321D8"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</w:tr>
    </w:tbl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3</w:t>
      </w:r>
      <w:proofErr w:type="gramStart"/>
      <w:r>
        <w:rPr>
          <w:b/>
        </w:rPr>
        <w:t xml:space="preserve"> Б</w:t>
      </w:r>
      <w:proofErr w:type="gramEnd"/>
      <w:r>
        <w:rPr>
          <w:b/>
        </w:rPr>
        <w:t>ІЛІМ АЛУШЫНЫҢ БІЛІМІН БАҒАЛАУ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Оқытушы ағымдағы бақылаудың барлық түрлерін жүргізеді және академиялық кезеңде (семестр, триместр, тоқсан) білім алушылардың ағымдағы үлгеріміне тиі</w:t>
      </w:r>
      <w:proofErr w:type="gramStart"/>
      <w:r>
        <w:t>ст</w:t>
      </w:r>
      <w:proofErr w:type="gramEnd"/>
      <w:r>
        <w:t xml:space="preserve">і бағаны екі рет шығарады. </w:t>
      </w:r>
      <w:r>
        <w:t xml:space="preserve">Ағымдағы </w:t>
      </w:r>
      <w:proofErr w:type="gramStart"/>
      <w:r>
        <w:t>ба</w:t>
      </w:r>
      <w:proofErr w:type="gramEnd"/>
      <w:r>
        <w:t>қылау нәтижелері бойынша 1 және 2 рейтинг қалыптастырылады. Бұл ретте білім алушының оқу жеті</w:t>
      </w:r>
      <w:proofErr w:type="gramStart"/>
      <w:r>
        <w:t>ст</w:t>
      </w:r>
      <w:proofErr w:type="gramEnd"/>
      <w:r>
        <w:t>іктері 0-ден 100-ге дейінгі тапсырмалардың жекелеген түрлері бойынша балл жинау жолымен бағаланады. Академиялық кезеңде білім алушының жұмысын бағалау</w:t>
      </w:r>
      <w:r>
        <w:t xml:space="preserve">ды </w:t>
      </w:r>
      <w:proofErr w:type="gramStart"/>
      <w:r>
        <w:t>п</w:t>
      </w:r>
      <w:proofErr w:type="gramEnd"/>
      <w:r>
        <w:t>ән бойынша тапсырмаларды тапсыру кестесіне сәйкес оқытушы жүзеге асырады. Басқару жүйесі жазбаша және ауызша, топтық және жеке нысандарды бі</w:t>
      </w:r>
      <w:proofErr w:type="gramStart"/>
      <w:r>
        <w:t>р</w:t>
      </w:r>
      <w:proofErr w:type="gramEnd"/>
      <w:r>
        <w:t>іктіре алады.</w:t>
      </w:r>
    </w:p>
    <w:p w:rsidR="00E321D8" w:rsidRDefault="00E321D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E321D8">
        <w:trPr>
          <w:tblHeader/>
        </w:trPr>
        <w:tc>
          <w:tcPr>
            <w:tcW w:w="500" w:type="pct"/>
          </w:tcPr>
          <w:p w:rsidR="00E321D8" w:rsidRDefault="002F35A5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E321D8" w:rsidRDefault="002F35A5">
            <w:pPr>
              <w:pStyle w:val="a3"/>
              <w:jc w:val="center"/>
            </w:pPr>
            <w:r>
              <w:t>Тапсырма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1000" w:type="pct"/>
          </w:tcPr>
          <w:p w:rsidR="00E321D8" w:rsidRDefault="002F35A5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E321D8" w:rsidRDefault="002F35A5">
            <w:pPr>
              <w:pStyle w:val="a3"/>
              <w:jc w:val="center"/>
            </w:pPr>
            <w:r>
              <w:t>Жиыны</w:t>
            </w:r>
          </w:p>
        </w:tc>
      </w:tr>
      <w:tr w:rsidR="00E321D8"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t>1-ші рейтинг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t>0-100</w:t>
            </w:r>
          </w:p>
        </w:tc>
      </w:tr>
      <w:tr w:rsidR="00E321D8">
        <w:tc>
          <w:tcPr>
            <w:tcW w:w="0" w:type="auto"/>
            <w:vMerge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  <w:jc w:val="center"/>
            </w:pPr>
          </w:p>
        </w:tc>
      </w:tr>
      <w:tr w:rsidR="00E321D8">
        <w:tc>
          <w:tcPr>
            <w:tcW w:w="0" w:type="auto"/>
            <w:vMerge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  <w:jc w:val="center"/>
            </w:pPr>
          </w:p>
        </w:tc>
      </w:tr>
      <w:tr w:rsidR="00E321D8"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t>2-ші рейтинг</w:t>
            </w:r>
          </w:p>
        </w:tc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t>0-100</w:t>
            </w:r>
          </w:p>
        </w:tc>
      </w:tr>
      <w:tr w:rsidR="00E321D8">
        <w:tc>
          <w:tcPr>
            <w:tcW w:w="0" w:type="auto"/>
            <w:vMerge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  <w:jc w:val="center"/>
            </w:pPr>
          </w:p>
        </w:tc>
      </w:tr>
      <w:tr w:rsidR="00E321D8">
        <w:tc>
          <w:tcPr>
            <w:tcW w:w="0" w:type="auto"/>
            <w:vMerge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</w:tcPr>
          <w:p w:rsidR="00E321D8" w:rsidRDefault="00E321D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  <w:jc w:val="center"/>
            </w:pPr>
          </w:p>
        </w:tc>
      </w:tr>
      <w:tr w:rsidR="007019C2" w:rsidTr="007019C2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Қорытынды</w:t>
            </w:r>
            <w:r>
              <w:t xml:space="preserve"> </w:t>
            </w:r>
            <w:proofErr w:type="gramStart"/>
            <w:r>
              <w:lastRenderedPageBreak/>
              <w:t>ба</w:t>
            </w:r>
            <w:proofErr w:type="gramEnd"/>
            <w:r>
              <w:t>қылау</w:t>
            </w:r>
          </w:p>
        </w:tc>
        <w:tc>
          <w:tcPr>
            <w:tcW w:w="0" w:type="auto"/>
            <w:gridSpan w:val="2"/>
          </w:tcPr>
          <w:p w:rsidR="00E321D8" w:rsidRDefault="002F35A5">
            <w:pPr>
              <w:pStyle w:val="a3"/>
            </w:pPr>
            <w:r>
              <w:lastRenderedPageBreak/>
              <w:t>емтихан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0-100</w:t>
            </w:r>
          </w:p>
        </w:tc>
      </w:tr>
    </w:tbl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proofErr w:type="gramStart"/>
      <w:r>
        <w:t>П</w:t>
      </w:r>
      <w:proofErr w:type="gramEnd"/>
      <w:r>
        <w:t>ән</w:t>
      </w:r>
      <w:r>
        <w:t xml:space="preserve"> бойынша білім алушының білімін қорытынды бағалау 100 баллдық жүйе бойынша жүзеге асырылады және:</w:t>
      </w:r>
    </w:p>
    <w:p w:rsidR="00E321D8" w:rsidRDefault="002F35A5">
      <w:pPr>
        <w:pStyle w:val="a3"/>
        <w:ind w:firstLine="567"/>
      </w:pPr>
      <w:r>
        <w:t>- Емтиханда алынған нәтиженің 40%;</w:t>
      </w:r>
    </w:p>
    <w:p w:rsidR="00E321D8" w:rsidRDefault="002F35A5">
      <w:pPr>
        <w:pStyle w:val="a3"/>
        <w:ind w:firstLine="567"/>
      </w:pPr>
      <w:r>
        <w:t>- Ағымдағы үлгерімнің 60% - ы.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Қорытынды</w:t>
      </w:r>
      <w:r>
        <w:t xml:space="preserve"> </w:t>
      </w:r>
      <w:proofErr w:type="gramStart"/>
      <w:r>
        <w:t>ба</w:t>
      </w:r>
      <w:proofErr w:type="gramEnd"/>
      <w:r>
        <w:t>ғаны есептеу формуласы</w:t>
      </w:r>
    </w:p>
    <w:p w:rsidR="00E321D8" w:rsidRDefault="00E321D8">
      <w:pPr>
        <w:pStyle w:val="a3"/>
      </w:pPr>
    </w:p>
    <w:p w:rsidR="00E321D8" w:rsidRDefault="002F35A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мұндағы, Р1, Р2-тиісінше бі</w:t>
      </w:r>
      <w:proofErr w:type="gramStart"/>
      <w:r>
        <w:t>р</w:t>
      </w:r>
      <w:proofErr w:type="gramEnd"/>
      <w:r>
        <w:t>інші, екінші рейтингті бағалаудың сандық эквиваленттері;</w:t>
      </w:r>
    </w:p>
    <w:p w:rsidR="00E321D8" w:rsidRDefault="002F35A5">
      <w:pPr>
        <w:pStyle w:val="a3"/>
        <w:ind w:firstLine="567"/>
      </w:pPr>
      <w:r>
        <w:t xml:space="preserve">Э – емтихандағы </w:t>
      </w:r>
      <w:proofErr w:type="gramStart"/>
      <w:r>
        <w:t>ба</w:t>
      </w:r>
      <w:proofErr w:type="gramEnd"/>
      <w:r>
        <w:t>ғаның сандық баламасы.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Қортынды</w:t>
      </w:r>
      <w:r>
        <w:t xml:space="preserve"> ә</w:t>
      </w:r>
      <w:proofErr w:type="gramStart"/>
      <w:r>
        <w:t>р</w:t>
      </w:r>
      <w:proofErr w:type="gramEnd"/>
      <w:r>
        <w:t>іптік бағасы және оның балдық сандық эквиваленті: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rPr>
          <w:b/>
        </w:rPr>
        <w:t>Білім алушылардың оқу жеті</w:t>
      </w:r>
      <w:proofErr w:type="gramStart"/>
      <w:r>
        <w:rPr>
          <w:b/>
        </w:rPr>
        <w:t>ст</w:t>
      </w:r>
      <w:proofErr w:type="gramEnd"/>
      <w:r>
        <w:rPr>
          <w:b/>
        </w:rPr>
        <w:t>іктерін бағалаудың</w:t>
      </w:r>
      <w:r>
        <w:rPr>
          <w:b/>
        </w:rPr>
        <w:t xml:space="preserve">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E321D8">
        <w:trPr>
          <w:tblHeader/>
        </w:trPr>
        <w:tc>
          <w:tcPr>
            <w:tcW w:w="600" w:type="pct"/>
          </w:tcPr>
          <w:p w:rsidR="00E321D8" w:rsidRDefault="002F35A5">
            <w:pPr>
              <w:pStyle w:val="a3"/>
              <w:jc w:val="center"/>
            </w:pPr>
            <w:r>
              <w:t>Ә</w:t>
            </w:r>
            <w:proofErr w:type="gramStart"/>
            <w:r>
              <w:t>р</w:t>
            </w:r>
            <w:proofErr w:type="gramEnd"/>
            <w:r>
              <w:t>іптік жүйе бойынша бағалар</w:t>
            </w:r>
          </w:p>
        </w:tc>
        <w:tc>
          <w:tcPr>
            <w:tcW w:w="900" w:type="pct"/>
          </w:tcPr>
          <w:p w:rsidR="00E321D8" w:rsidRDefault="002F35A5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E321D8" w:rsidRDefault="002F35A5">
            <w:pPr>
              <w:pStyle w:val="a3"/>
              <w:jc w:val="center"/>
            </w:pPr>
            <w:r>
              <w:t>Балдар (%-ті</w:t>
            </w:r>
            <w:proofErr w:type="gramStart"/>
            <w:r>
              <w:t>к</w:t>
            </w:r>
            <w:proofErr w:type="gramEnd"/>
            <w:r>
              <w:t xml:space="preserve"> құрамы)</w:t>
            </w:r>
          </w:p>
        </w:tc>
        <w:tc>
          <w:tcPr>
            <w:tcW w:w="800" w:type="pct"/>
          </w:tcPr>
          <w:p w:rsidR="00E321D8" w:rsidRDefault="002F35A5">
            <w:pPr>
              <w:pStyle w:val="a3"/>
              <w:jc w:val="center"/>
            </w:pPr>
            <w:r>
              <w:t>Дә</w:t>
            </w:r>
            <w:proofErr w:type="gramStart"/>
            <w:r>
              <w:t>ст</w:t>
            </w:r>
            <w:proofErr w:type="gramEnd"/>
            <w:r>
              <w:t>үрлі жүйе бойынша бағалар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Өлшем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t xml:space="preserve">Курстың теориялық мазмұны </w:t>
            </w:r>
            <w:r>
              <w:t xml:space="preserve">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</w:t>
            </w:r>
            <w:proofErr w:type="gramStart"/>
            <w:r>
              <w:t>максимум</w:t>
            </w:r>
            <w:proofErr w:type="gramEnd"/>
            <w:r>
              <w:t>ға жақын балл санымен бағаланды.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</w:pPr>
            <w:r>
              <w:t>Курстың теориялық мазмұны толығымен, олқылықтарсыз игерілді, игерілген материалмен жұмыс істеудің кейбі</w:t>
            </w:r>
            <w:proofErr w:type="gramStart"/>
            <w:r>
              <w:t>р</w:t>
            </w:r>
            <w:proofErr w:type="gramEnd"/>
            <w:r>
              <w:t xml:space="preserve"> практикалық дағдылары жеткіліксіз қалыптасты, оқу бағдарламасында қарастырылған барлық оқу тапсырмалары орындалды, олардың ешқайсысының ор</w:t>
            </w:r>
            <w:r>
              <w:t>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</w:pPr>
            <w:r>
              <w:t xml:space="preserve">Курстың теориялық мазмұны </w:t>
            </w:r>
            <w:r>
              <w:lastRenderedPageBreak/>
              <w:t xml:space="preserve">ішінара игерілді, бірақ олқылықтар маңызды емес, </w:t>
            </w:r>
            <w:r>
              <w:t>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</w:t>
            </w:r>
            <w:proofErr w:type="gramStart"/>
            <w:r>
              <w:t>р</w:t>
            </w:r>
            <w:proofErr w:type="gramEnd"/>
            <w:r>
              <w:t xml:space="preserve"> орындалған тапсырмаларда қателер болуы мүмкін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lastRenderedPageBreak/>
              <w:t>C-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lastRenderedPageBreak/>
              <w:t>D+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E321D8" w:rsidRDefault="002F35A5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</w:t>
            </w:r>
            <w:r>
              <w:t xml:space="preserve">орындау сапасын айтарлықтай </w:t>
            </w:r>
            <w:proofErr w:type="gramStart"/>
            <w:r>
              <w:t>арттыру</w:t>
            </w:r>
            <w:proofErr w:type="gramEnd"/>
            <w:r>
              <w:t>ға әкелмейді.</w:t>
            </w:r>
          </w:p>
        </w:tc>
      </w:tr>
      <w:tr w:rsidR="00E321D8"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321D8" w:rsidRDefault="002F35A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  <w:tc>
          <w:tcPr>
            <w:tcW w:w="0" w:type="auto"/>
            <w:vMerge/>
          </w:tcPr>
          <w:p w:rsidR="00E321D8" w:rsidRDefault="00E321D8">
            <w:pPr>
              <w:pStyle w:val="a3"/>
            </w:pPr>
          </w:p>
        </w:tc>
      </w:tr>
    </w:tbl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 xml:space="preserve">4 </w:t>
      </w:r>
      <w:proofErr w:type="gramStart"/>
      <w:r>
        <w:rPr>
          <w:b/>
        </w:rPr>
        <w:t>П</w:t>
      </w:r>
      <w:proofErr w:type="gramEnd"/>
      <w:r>
        <w:rPr>
          <w:b/>
        </w:rPr>
        <w:t>ӘНДЕР САЯСАТЫ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Бі</w:t>
      </w:r>
      <w:proofErr w:type="gramStart"/>
      <w:r>
        <w:t>л</w:t>
      </w:r>
      <w:proofErr w:type="gramEnd"/>
      <w:r>
        <w:t>ім алушы міндетті:</w:t>
      </w:r>
    </w:p>
    <w:p w:rsidR="00E321D8" w:rsidRDefault="002F35A5">
      <w:pPr>
        <w:pStyle w:val="a3"/>
        <w:ind w:firstLine="567"/>
      </w:pPr>
      <w:r>
        <w:t xml:space="preserve">шығармашылық, даралық және креативтілік </w:t>
      </w:r>
      <w:proofErr w:type="gramStart"/>
      <w:r>
        <w:t>к</w:t>
      </w:r>
      <w:proofErr w:type="gramEnd"/>
      <w:r>
        <w:t>өрсете отырып, оқу үдерісіне белсенді қатысу;</w:t>
      </w:r>
    </w:p>
    <w:p w:rsidR="00E321D8" w:rsidRDefault="002F35A5">
      <w:pPr>
        <w:pStyle w:val="a3"/>
        <w:ind w:firstLine="567"/>
      </w:pPr>
      <w:r>
        <w:t>аудиториялық сабақтардың барлық түрлеріне қатысу (дә</w:t>
      </w:r>
      <w:proofErr w:type="gramStart"/>
      <w:r>
        <w:t>р</w:t>
      </w:r>
      <w:proofErr w:type="gramEnd"/>
      <w:r>
        <w:t xml:space="preserve">істер, </w:t>
      </w:r>
      <w:r>
        <w:t>практикалық сабақтар);</w:t>
      </w:r>
    </w:p>
    <w:p w:rsidR="00E321D8" w:rsidRDefault="002F35A5">
      <w:pPr>
        <w:pStyle w:val="a3"/>
        <w:ind w:firstLine="567"/>
      </w:pPr>
      <w:r>
        <w:t>"</w:t>
      </w:r>
      <w:proofErr w:type="gramStart"/>
      <w:r>
        <w:t>п</w:t>
      </w:r>
      <w:proofErr w:type="gramEnd"/>
      <w:r>
        <w:t>ән бойынша тапсырмаларды орындау және тапсыру кестесі" бойынша жұмысты уақытында орындау және тапсыру";</w:t>
      </w:r>
    </w:p>
    <w:p w:rsidR="00E321D8" w:rsidRDefault="002F35A5">
      <w:pPr>
        <w:pStyle w:val="a3"/>
        <w:ind w:firstLine="567"/>
      </w:pPr>
      <w:r>
        <w:t>дәлелді себеппен жіберілген аудиториялық сабақтарды құжатпен растау;</w:t>
      </w:r>
    </w:p>
    <w:p w:rsidR="00E321D8" w:rsidRDefault="002F35A5">
      <w:pPr>
        <w:pStyle w:val="a3"/>
        <w:ind w:firstLine="567"/>
      </w:pPr>
      <w:r>
        <w:t xml:space="preserve">оқытушы көрсеткен </w:t>
      </w:r>
      <w:proofErr w:type="gramStart"/>
      <w:r>
        <w:t>уа</w:t>
      </w:r>
      <w:proofErr w:type="gramEnd"/>
      <w:r>
        <w:t>қытта жіберілген барлық сабақтарды өте</w:t>
      </w:r>
      <w:r>
        <w:t>у;</w:t>
      </w:r>
    </w:p>
    <w:p w:rsidR="00E321D8" w:rsidRDefault="002F35A5">
      <w:pPr>
        <w:pStyle w:val="a3"/>
        <w:ind w:firstLine="567"/>
      </w:pPr>
      <w:proofErr w:type="gramStart"/>
      <w:r>
        <w:t>саба</w:t>
      </w:r>
      <w:proofErr w:type="gramEnd"/>
      <w:r>
        <w:t>ққа</w:t>
      </w:r>
      <w:r>
        <w:t xml:space="preserve"> кешікпеу;</w:t>
      </w:r>
    </w:p>
    <w:p w:rsidR="00E321D8" w:rsidRDefault="002F35A5">
      <w:pPr>
        <w:pStyle w:val="a3"/>
        <w:ind w:firstLine="567"/>
      </w:pPr>
      <w:r>
        <w:t>оқ</w:t>
      </w:r>
      <w:proofErr w:type="gramStart"/>
      <w:r>
        <w:t>ытушы</w:t>
      </w:r>
      <w:proofErr w:type="gramEnd"/>
      <w:r>
        <w:t>ға құрметпен қарау;</w:t>
      </w:r>
    </w:p>
    <w:p w:rsidR="00E321D8" w:rsidRDefault="002F35A5">
      <w:pPr>
        <w:pStyle w:val="a3"/>
        <w:ind w:firstLine="567"/>
      </w:pPr>
      <w:r>
        <w:t>міне</w:t>
      </w:r>
      <w:proofErr w:type="gramStart"/>
      <w:r>
        <w:t>з-</w:t>
      </w:r>
      <w:proofErr w:type="gramEnd"/>
      <w:r>
        <w:t>құлық мәдениетін сақтау.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5 ҰСЫНЫЛАТЫН ӘДЕБИЕТТЕР ТІ</w:t>
      </w:r>
      <w:proofErr w:type="gramStart"/>
      <w:r>
        <w:rPr>
          <w:b/>
        </w:rPr>
        <w:t>З</w:t>
      </w:r>
      <w:proofErr w:type="gramEnd"/>
      <w:r>
        <w:rPr>
          <w:b/>
        </w:rPr>
        <w:t>ІМІ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5.1 Негізгі әдебиет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>1. Калмыкова, А.Л. Садово-парковое строительство и хозяйство: учебное пособие / А.Л. Калмыкова, А.В. Терешкин. – М.: Альфа-</w:t>
      </w:r>
      <w:r>
        <w:t>М: ИНФРА-М, 2012. – 240 с.</w:t>
      </w:r>
    </w:p>
    <w:p w:rsidR="00E321D8" w:rsidRDefault="002F35A5">
      <w:pPr>
        <w:pStyle w:val="a3"/>
        <w:ind w:firstLine="567"/>
      </w:pPr>
      <w:r>
        <w:t>2. Фатиев, М.М. Строительство и эксплуатация объектов городского озеленения : учеб</w:t>
      </w:r>
      <w:proofErr w:type="gramStart"/>
      <w:r>
        <w:t>.п</w:t>
      </w:r>
      <w:proofErr w:type="gramEnd"/>
      <w:r>
        <w:t>особие / М.М. Фатиев, В.С. Теодоронский. - М.</w:t>
      </w:r>
      <w:proofErr w:type="gramStart"/>
      <w:r>
        <w:t xml:space="preserve"> :</w:t>
      </w:r>
      <w:proofErr w:type="gramEnd"/>
      <w:r>
        <w:t xml:space="preserve"> ФОРУМ, 2011. - 240 с.</w:t>
      </w:r>
    </w:p>
    <w:p w:rsidR="00E321D8" w:rsidRDefault="002F35A5">
      <w:pPr>
        <w:pStyle w:val="a3"/>
        <w:ind w:firstLine="567"/>
      </w:pPr>
      <w:r>
        <w:lastRenderedPageBreak/>
        <w:t>3. Грачева А.В. Основы зеленого строительства. Озеленение и благоустройство</w:t>
      </w:r>
      <w:r>
        <w:t xml:space="preserve"> территорий. – М.: Форум, 2009.- 352 с.</w:t>
      </w:r>
    </w:p>
    <w:p w:rsidR="00E321D8" w:rsidRDefault="002F35A5">
      <w:pPr>
        <w:pStyle w:val="a3"/>
        <w:ind w:firstLine="567"/>
      </w:pPr>
      <w:r>
        <w:t>4. Теодоронский В.С. Садово-парковое хозяйство с основами механизации работ. – Ростов-на-Дону. - Феникс, 2006. - 336 с.</w:t>
      </w:r>
    </w:p>
    <w:p w:rsidR="00E321D8" w:rsidRDefault="002F35A5">
      <w:pPr>
        <w:pStyle w:val="a3"/>
        <w:ind w:firstLine="567"/>
      </w:pPr>
      <w:r>
        <w:t>5. Теодоронский В.С. Строительство и эксплуатация объектов ландшафтной архитектуры – М.: Академи</w:t>
      </w:r>
      <w:r>
        <w:t>я, 2007. - 350 с.</w:t>
      </w:r>
    </w:p>
    <w:p w:rsidR="00E321D8" w:rsidRDefault="00E321D8">
      <w:pPr>
        <w:pStyle w:val="a3"/>
      </w:pPr>
    </w:p>
    <w:p w:rsidR="00E321D8" w:rsidRDefault="002F35A5">
      <w:pPr>
        <w:pStyle w:val="a3"/>
        <w:jc w:val="center"/>
      </w:pPr>
      <w:r>
        <w:rPr>
          <w:b/>
        </w:rPr>
        <w:t>5.2 Қосымша әдебиеттер</w:t>
      </w:r>
    </w:p>
    <w:p w:rsidR="00E321D8" w:rsidRDefault="00E321D8">
      <w:pPr>
        <w:pStyle w:val="a3"/>
      </w:pPr>
    </w:p>
    <w:p w:rsidR="00E321D8" w:rsidRDefault="002F35A5">
      <w:pPr>
        <w:pStyle w:val="a3"/>
        <w:ind w:firstLine="567"/>
      </w:pPr>
      <w:r>
        <w:t xml:space="preserve">1. Теодоронский В.С., </w:t>
      </w:r>
      <w:proofErr w:type="gramStart"/>
      <w:r>
        <w:t>Белый</w:t>
      </w:r>
      <w:proofErr w:type="gramEnd"/>
      <w:r>
        <w:t xml:space="preserve"> А.И. Садово-парковое строительство и хозяйство. - Стройиздат., 1990. - 341 с.</w:t>
      </w:r>
    </w:p>
    <w:sectPr w:rsidR="00E321D8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5A5" w:rsidRDefault="002F35A5">
      <w:pPr>
        <w:spacing w:after="0" w:line="240" w:lineRule="auto"/>
      </w:pPr>
      <w:r>
        <w:separator/>
      </w:r>
    </w:p>
  </w:endnote>
  <w:endnote w:type="continuationSeparator" w:id="0">
    <w:p w:rsidR="002F35A5" w:rsidRDefault="002F3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5A5" w:rsidRDefault="002F35A5">
      <w:pPr>
        <w:spacing w:after="0" w:line="240" w:lineRule="auto"/>
      </w:pPr>
      <w:r>
        <w:separator/>
      </w:r>
    </w:p>
  </w:footnote>
  <w:footnote w:type="continuationSeparator" w:id="0">
    <w:p w:rsidR="002F35A5" w:rsidRDefault="002F35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E321D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321D8" w:rsidRDefault="002F35A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321D8" w:rsidRDefault="002F35A5">
          <w:pPr>
            <w:pStyle w:val="a5"/>
          </w:pPr>
          <w:r>
            <w:rPr>
              <w:lang w:val="kk-KZ"/>
            </w:rPr>
            <w:t xml:space="preserve">Д. СЕРІКБАЕВ атындағы ШЫҒЫС </w:t>
          </w:r>
          <w:r>
            <w:rPr>
              <w:lang w:val="kk-KZ"/>
            </w:rPr>
            <w:t>ҚАЗАҚСТАН</w:t>
          </w:r>
          <w:r>
            <w:rPr>
              <w:lang w:val="kk-KZ"/>
            </w:rPr>
            <w:t xml:space="preserve">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E321D8" w:rsidRDefault="002F35A5">
          <w:pPr>
            <w:pStyle w:val="a5"/>
          </w:pPr>
          <w:r>
            <w:fldChar w:fldCharType="begin"/>
          </w:r>
          <w:r>
            <w:instrText>PAGE</w:instrText>
          </w:r>
          <w:r w:rsidR="007019C2">
            <w:fldChar w:fldCharType="separate"/>
          </w:r>
          <w:r w:rsidR="005B3B9C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7019C2">
            <w:fldChar w:fldCharType="separate"/>
          </w:r>
          <w:r w:rsidR="005B3B9C">
            <w:rPr>
              <w:noProof/>
            </w:rPr>
            <w:t>11</w:t>
          </w:r>
          <w:r>
            <w:fldChar w:fldCharType="end"/>
          </w:r>
        </w:p>
      </w:tc>
    </w:tr>
    <w:tr w:rsidR="00E321D8">
      <w:trPr>
        <w:cantSplit/>
        <w:trHeight w:val="310"/>
      </w:trPr>
      <w:tc>
        <w:tcPr>
          <w:tcW w:w="1129" w:type="dxa"/>
          <w:vMerge/>
        </w:tcPr>
        <w:p w:rsidR="00E321D8" w:rsidRDefault="00E321D8">
          <w:pPr>
            <w:pStyle w:val="a3"/>
          </w:pPr>
        </w:p>
      </w:tc>
      <w:tc>
        <w:tcPr>
          <w:tcW w:w="1921" w:type="dxa"/>
          <w:vAlign w:val="center"/>
        </w:tcPr>
        <w:p w:rsidR="00E321D8" w:rsidRDefault="002F35A5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E321D8" w:rsidRDefault="002F35A5">
          <w:pPr>
            <w:pStyle w:val="a5"/>
          </w:pPr>
          <w:r>
            <w:t>И-НАО "ВКТУ" 026-II-2021</w:t>
          </w:r>
        </w:p>
        <w:p w:rsidR="00E321D8" w:rsidRDefault="002F35A5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E321D8" w:rsidRDefault="00E321D8">
          <w:pPr>
            <w:pStyle w:val="a3"/>
          </w:pPr>
        </w:p>
      </w:tc>
    </w:tr>
  </w:tbl>
  <w:p w:rsidR="00E321D8" w:rsidRDefault="00E321D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1D8"/>
    <w:rsid w:val="002F35A5"/>
    <w:rsid w:val="005B3B9C"/>
    <w:rsid w:val="007019C2"/>
    <w:rsid w:val="00E32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01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1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01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1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2078</Words>
  <Characters>11847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Елибек Асангалиев (Руководитель ОП)</dc:creator>
  <cp:lastModifiedBy>Елибек Асангалиев</cp:lastModifiedBy>
  <cp:revision>2</cp:revision>
  <dcterms:created xsi:type="dcterms:W3CDTF">2023-09-04T11:01:00Z</dcterms:created>
  <dcterms:modified xsi:type="dcterms:W3CDTF">2023-09-04T11:01:00Z</dcterms:modified>
</cp:coreProperties>
</file>